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D" w:rsidRDefault="00C0399D">
      <w:r>
        <w:t>от 22.02.2018</w:t>
      </w:r>
    </w:p>
    <w:p w:rsidR="00C0399D" w:rsidRDefault="00C0399D"/>
    <w:p w:rsidR="00C0399D" w:rsidRDefault="00C039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0399D" w:rsidRDefault="00C0399D">
      <w:r>
        <w:t>Общество с ограниченной ответственностью «АРТ ПРОЕКТ» ИНН 1657243280</w:t>
      </w:r>
    </w:p>
    <w:p w:rsidR="00C0399D" w:rsidRDefault="00C0399D">
      <w:r>
        <w:t>Общество с ограниченной ответственностью «Альголь» ИНН 3904080541</w:t>
      </w:r>
    </w:p>
    <w:p w:rsidR="00C0399D" w:rsidRDefault="00C0399D">
      <w:r>
        <w:t>Общество с ограниченной ответственностью «Обнинск Сталь Проект» ИНН 4025431180</w:t>
      </w:r>
    </w:p>
    <w:p w:rsidR="00C0399D" w:rsidRDefault="00C0399D">
      <w:r>
        <w:t>Общество с ограниченной ответственностью «СДС» ИНН 5190004874</w:t>
      </w:r>
    </w:p>
    <w:p w:rsidR="00C0399D" w:rsidRDefault="00C0399D">
      <w:r>
        <w:t>Общество с ограниченной ответственностью «Инженерно-технический Центр Теплогазсервис» ИНН 6147029850</w:t>
      </w:r>
    </w:p>
    <w:p w:rsidR="00C0399D" w:rsidRDefault="00C0399D">
      <w:r>
        <w:t>Общество с ограниченной ответственностью «Проектно-Строительная Компания «Север» ИНН 7202217841</w:t>
      </w:r>
    </w:p>
    <w:p w:rsidR="00C0399D" w:rsidRDefault="00C0399D">
      <w:r>
        <w:t>Общество с ограниченной ответственностью «Проектная компания «СКАД» ИНН 7536156154</w:t>
      </w:r>
    </w:p>
    <w:p w:rsidR="00C0399D" w:rsidRDefault="00C0399D">
      <w:r>
        <w:t>Общество с ограниченной ответственностью «РЫБИНСКИЙ ПРОЕКТНЫЙ ИНСТИТУТ» ИНН 7610102567</w:t>
      </w:r>
    </w:p>
    <w:p w:rsidR="00C0399D" w:rsidRDefault="00C0399D">
      <w:r>
        <w:t>Общество с ограниченной ответственностью «Проектно-строительная фирма «ПИРС» ИНН 7701589845</w:t>
      </w:r>
    </w:p>
    <w:p w:rsidR="00C0399D" w:rsidRDefault="00C0399D">
      <w:r>
        <w:t>Общество с ограниченной ответственностью «Скантроник Системс» ИНН 7701894662</w:t>
      </w:r>
    </w:p>
    <w:p w:rsidR="00C0399D" w:rsidRDefault="00C0399D">
      <w:r>
        <w:t>Общество с ограниченной ответственностью «ГЕФЕСТ» ИНН 7702849729</w:t>
      </w:r>
    </w:p>
    <w:p w:rsidR="00C0399D" w:rsidRDefault="00C0399D">
      <w:r>
        <w:t>Общество с ограниченной ответственностью «Архитектурное Бюро «Аркадия» ИНН 7703408935</w:t>
      </w:r>
    </w:p>
    <w:p w:rsidR="00C0399D" w:rsidRDefault="00C0399D">
      <w:r>
        <w:t>Общество с ограниченной ответственностью «Граждан Проект» ИНН 7707404385</w:t>
      </w:r>
    </w:p>
    <w:p w:rsidR="00C0399D" w:rsidRDefault="00C0399D">
      <w:r>
        <w:t>Общество с ограниченной ответственностью «Техснаб» ИНН 7714606706</w:t>
      </w:r>
    </w:p>
    <w:p w:rsidR="00C0399D" w:rsidRDefault="00C0399D">
      <w:r>
        <w:t>Общество с ограниченной ответственностью «ТЕХНОСТРОЙАЛЬЯНС-ЦЕНТР» ИНН 7721775960</w:t>
      </w:r>
    </w:p>
    <w:p w:rsidR="00C0399D" w:rsidRDefault="00C0399D">
      <w:r>
        <w:t>Общество с ограниченной ответственностью «ТЕХНОСТРОЙАЛЬЯНС-ЗАПАД» ИНН 7721812026</w:t>
      </w:r>
    </w:p>
    <w:p w:rsidR="00C0399D" w:rsidRDefault="00C0399D">
      <w:r>
        <w:t>Общество с ограниченной ответственностью «ЭВЕРЕСТСТРОЙПРОЕКТ» ИНН 7722700710</w:t>
      </w:r>
    </w:p>
    <w:p w:rsidR="00C0399D" w:rsidRDefault="00C0399D">
      <w:r>
        <w:t>Общество с ограниченной ответственностью «ТЦПБ» ИНН 7723106795</w:t>
      </w:r>
    </w:p>
    <w:p w:rsidR="00C0399D" w:rsidRDefault="00C0399D">
      <w:r>
        <w:t>Общество с ограниченной ответственностью «ГИП-Инжиниринг» ИНН 7724893672</w:t>
      </w:r>
    </w:p>
    <w:p w:rsidR="00C0399D" w:rsidRDefault="00C0399D">
      <w:r>
        <w:t>Общество с ограниченной ответственностью «СРСГ(РУС)» ИНН 7729467766</w:t>
      </w:r>
    </w:p>
    <w:p w:rsidR="00C0399D" w:rsidRDefault="00C0399D">
      <w:r>
        <w:lastRenderedPageBreak/>
        <w:t>Общество с ограниченной ответственностью «фирма АЯКС-Т» ИНН 7736199130</w:t>
      </w:r>
    </w:p>
    <w:p w:rsidR="00C0399D" w:rsidRDefault="00C0399D">
      <w:r>
        <w:t>Общество с ограниченной ответственностью «Архитектурная мануфактура» ИНН 7801288880</w:t>
      </w:r>
    </w:p>
    <w:p w:rsidR="00C0399D" w:rsidRDefault="00C0399D">
      <w:r>
        <w:t>Общество с ограниченной ответственностью «строительная фирма легион» ИНН 7804464830</w:t>
      </w:r>
    </w:p>
    <w:p w:rsidR="00C0399D" w:rsidRDefault="00C0399D">
      <w:r>
        <w:t>Общество с ограниченной ответственностью «Проектное Бюро Каскад» ИНН 7806392109</w:t>
      </w:r>
    </w:p>
    <w:p w:rsidR="00C0399D" w:rsidRDefault="00C0399D">
      <w:r>
        <w:t>Общество с ограниченной ответственностью «Проектное бюро «Градографика» ИНН 7810412573</w:t>
      </w:r>
    </w:p>
    <w:p w:rsidR="00C0399D" w:rsidRDefault="00C0399D">
      <w:r>
        <w:t>Общество с ограниченной ответственностью «СТРОЙРЕМПРОЕКТ» ИНН 7811600241</w:t>
      </w:r>
    </w:p>
    <w:p w:rsidR="00C0399D" w:rsidRDefault="00C0399D">
      <w:r>
        <w:t>Общество с ограниченной ответственностью «ЭЛЕМЕНТ-БЕТОН ИНЖИНИРИНГ» ИНН 7813581682</w:t>
      </w:r>
    </w:p>
    <w:p w:rsidR="00C0399D" w:rsidRDefault="00C0399D">
      <w:r>
        <w:t>Автономная некоммерческая организация «ДПО ИПК  «Прикладная экология» ИНН 7842027623</w:t>
      </w:r>
    </w:p>
    <w:p w:rsidR="00C0399D" w:rsidRDefault="00C039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399D"/>
    <w:rsid w:val="00045D12"/>
    <w:rsid w:val="0052439B"/>
    <w:rsid w:val="00B80071"/>
    <w:rsid w:val="00C0399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